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88" w:rsidRDefault="00863588" w:rsidP="00863588">
      <w:bookmarkStart w:id="0" w:name="_Hlk529537043"/>
      <w:bookmarkStart w:id="1" w:name="_Hlk525553692"/>
      <w:r>
        <w:rPr>
          <w:b/>
          <w:bCs/>
        </w:rPr>
        <w:t xml:space="preserve">SUBJECT:  </w:t>
      </w:r>
      <w:r>
        <w:t xml:space="preserve">CNP-M-B110918-01 CNP Experienced </w:t>
      </w:r>
      <w:r>
        <w:rPr>
          <w:rStyle w:val="Strong"/>
          <w:b w:val="0"/>
          <w:bCs w:val="0"/>
        </w:rPr>
        <w:t>Transaction Processing Issue</w:t>
      </w:r>
      <w:r>
        <w:t xml:space="preserve"> – Initial</w:t>
      </w:r>
    </w:p>
    <w:p w:rsidR="00863588" w:rsidRDefault="00863588" w:rsidP="00863588"/>
    <w:p w:rsidR="00134E4F" w:rsidRDefault="00134E4F" w:rsidP="00863588">
      <w:pPr>
        <w:spacing w:after="200" w:line="276" w:lineRule="auto"/>
      </w:pPr>
      <w:r>
        <w:rPr>
          <w:b/>
          <w:bCs/>
        </w:rPr>
        <w:t>NOTICE DATE</w:t>
      </w:r>
      <w:r w:rsidR="00476152">
        <w:t xml:space="preserve">:  </w:t>
      </w:r>
      <w:r w:rsidR="00617B43">
        <w:t>November 9</w:t>
      </w:r>
      <w:r>
        <w:t xml:space="preserve">, 2018  </w:t>
      </w:r>
    </w:p>
    <w:p w:rsidR="00863588" w:rsidRDefault="00863588" w:rsidP="00863588">
      <w:pPr>
        <w:spacing w:after="200" w:line="276" w:lineRule="auto"/>
      </w:pPr>
      <w:r>
        <w:rPr>
          <w:b/>
          <w:bCs/>
        </w:rPr>
        <w:t>NOTICE TYPE</w:t>
      </w:r>
      <w:r>
        <w:t>:  CNP-M-B110918-01 – Informational</w:t>
      </w:r>
    </w:p>
    <w:p w:rsidR="00475A4E" w:rsidRDefault="00475A4E" w:rsidP="00475A4E">
      <w:pPr>
        <w:spacing w:after="200" w:line="276" w:lineRule="auto"/>
      </w:pPr>
      <w:r>
        <w:rPr>
          <w:b/>
          <w:bCs/>
        </w:rPr>
        <w:t>DAYS AFFECTED</w:t>
      </w:r>
      <w:r>
        <w:t>:  November 9, 2018 </w:t>
      </w:r>
    </w:p>
    <w:p w:rsidR="00475A4E" w:rsidRDefault="00475A4E" w:rsidP="00475A4E">
      <w:pPr>
        <w:spacing w:after="200" w:line="276" w:lineRule="auto"/>
      </w:pPr>
      <w:r>
        <w:rPr>
          <w:b/>
          <w:bCs/>
        </w:rPr>
        <w:t>SHORT DESCRIPTION</w:t>
      </w:r>
      <w:r>
        <w:t>:  CenterPoint Energy experienced a Disconnect for Non-Pay transaction processing issue.</w:t>
      </w:r>
      <w:r>
        <w:rPr>
          <w:b/>
          <w:bCs/>
        </w:rPr>
        <w:t> </w:t>
      </w:r>
    </w:p>
    <w:p w:rsidR="00475A4E" w:rsidRDefault="00475A4E" w:rsidP="00475A4E">
      <w:pPr>
        <w:spacing w:after="200" w:line="276" w:lineRule="auto"/>
      </w:pPr>
      <w:r>
        <w:rPr>
          <w:b/>
          <w:bCs/>
        </w:rPr>
        <w:t>INTENDED AUDIENCE</w:t>
      </w:r>
      <w:r>
        <w:t>:  All Market Participants</w:t>
      </w:r>
    </w:p>
    <w:p w:rsidR="00475A4E" w:rsidRDefault="00475A4E" w:rsidP="00475A4E">
      <w:pPr>
        <w:spacing w:after="200" w:line="276" w:lineRule="auto"/>
      </w:pPr>
      <w:r>
        <w:rPr>
          <w:b/>
          <w:bCs/>
        </w:rPr>
        <w:t>LONG DESCRIPTION</w:t>
      </w:r>
      <w:r>
        <w:t>:  CenterPoint Energy experienced a Disconnect for Non-Pay transaction processing issue whereby transactions with date wanted of 11/09/18 rejected.</w:t>
      </w:r>
      <w:r>
        <w:rPr>
          <w:b/>
          <w:bCs/>
        </w:rPr>
        <w:t xml:space="preserve">  </w:t>
      </w:r>
      <w:r>
        <w:t xml:space="preserve">This issue has been resolved. </w:t>
      </w:r>
    </w:p>
    <w:p w:rsidR="00475A4E" w:rsidRDefault="00475A4E" w:rsidP="00475A4E">
      <w:r>
        <w:t xml:space="preserve">All Market Participants should take note of the following:  </w:t>
      </w:r>
    </w:p>
    <w:p w:rsidR="00475A4E" w:rsidRDefault="00475A4E" w:rsidP="00475A4E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Please resubmit any rejected DNP transactions that are still needed.</w:t>
      </w:r>
    </w:p>
    <w:p w:rsidR="00475A4E" w:rsidRDefault="00475A4E" w:rsidP="00475A4E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If you have any questions, please contact your CNP Competitive Retailer Account Manager.</w:t>
      </w:r>
    </w:p>
    <w:p w:rsidR="00475A4E" w:rsidRDefault="00475A4E" w:rsidP="00475A4E">
      <w:pPr>
        <w:spacing w:line="276" w:lineRule="auto"/>
        <w:rPr>
          <w:b/>
          <w:bCs/>
        </w:rPr>
      </w:pPr>
    </w:p>
    <w:p w:rsidR="00475A4E" w:rsidRDefault="00475A4E" w:rsidP="00475A4E">
      <w:pPr>
        <w:spacing w:line="276" w:lineRule="auto"/>
      </w:pPr>
      <w:r>
        <w:rPr>
          <w:b/>
          <w:bCs/>
        </w:rPr>
        <w:t>ADDITIONAL INFORMATION</w:t>
      </w:r>
      <w:r>
        <w:t>:  This is the final notice regarding this issue.</w:t>
      </w:r>
    </w:p>
    <w:p w:rsidR="00475A4E" w:rsidRDefault="00475A4E" w:rsidP="00475A4E">
      <w:pPr>
        <w:spacing w:line="276" w:lineRule="auto"/>
      </w:pPr>
    </w:p>
    <w:p w:rsidR="00134E4F" w:rsidRDefault="00134E4F" w:rsidP="00134E4F">
      <w:pPr>
        <w:spacing w:after="200" w:line="276" w:lineRule="auto"/>
        <w:rPr>
          <w:color w:val="000000"/>
        </w:rPr>
      </w:pPr>
      <w:r>
        <w:rPr>
          <w:b/>
          <w:bCs/>
          <w:color w:val="000000"/>
        </w:rPr>
        <w:t>CONTACT</w:t>
      </w:r>
      <w:r>
        <w:rPr>
          <w:color w:val="000000"/>
        </w:rPr>
        <w:t xml:space="preserve">:  If you have any questions regarding this notification, please send an email to </w:t>
      </w:r>
      <w:hyperlink r:id="rId5" w:history="1">
        <w:r w:rsidR="00475A4E" w:rsidRPr="009457EB">
          <w:rPr>
            <w:rStyle w:val="Hyperlink"/>
            <w:rFonts w:asciiTheme="minorHAnsi" w:hAnsiTheme="minorHAnsi"/>
          </w:rPr>
          <w:t>cr.support@centerpointenergy.com</w:t>
        </w:r>
      </w:hyperlink>
      <w:r w:rsidR="00475A4E" w:rsidRPr="009457EB">
        <w:rPr>
          <w:rFonts w:asciiTheme="minorHAnsi" w:hAnsiTheme="minorHAnsi"/>
          <w:color w:val="000000"/>
        </w:rPr>
        <w:t> </w:t>
      </w:r>
      <w:bookmarkStart w:id="2" w:name="_GoBack"/>
      <w:bookmarkEnd w:id="2"/>
    </w:p>
    <w:bookmarkEnd w:id="0"/>
    <w:p w:rsidR="00134E4F" w:rsidRDefault="00134E4F" w:rsidP="00134E4F">
      <w:pPr>
        <w:spacing w:after="200" w:line="276" w:lineRule="auto"/>
        <w:rPr>
          <w:color w:val="000000"/>
        </w:rPr>
      </w:pPr>
    </w:p>
    <w:p w:rsidR="00134E4F" w:rsidRDefault="00134E4F" w:rsidP="00134E4F">
      <w:pPr>
        <w:autoSpaceDE w:val="0"/>
        <w:autoSpaceDN w:val="0"/>
        <w:rPr>
          <w:rFonts w:ascii="High Tower Text" w:hAnsi="High Tower Text"/>
          <w:b/>
          <w:bCs/>
          <w:color w:val="000000"/>
        </w:rPr>
      </w:pPr>
      <w:r>
        <w:rPr>
          <w:rFonts w:ascii="High Tower Text" w:hAnsi="High Tower Text"/>
          <w:b/>
          <w:bCs/>
          <w:color w:val="000000"/>
        </w:rPr>
        <w:t xml:space="preserve">Competitive Retailer Relations </w:t>
      </w:r>
    </w:p>
    <w:p w:rsidR="00134E4F" w:rsidRDefault="00134E4F" w:rsidP="00134E4F">
      <w:pPr>
        <w:autoSpaceDE w:val="0"/>
        <w:autoSpaceDN w:val="0"/>
        <w:rPr>
          <w:rFonts w:ascii="High Tower Text" w:hAnsi="High Tower Text"/>
          <w:b/>
          <w:bCs/>
          <w:color w:val="000000"/>
        </w:rPr>
      </w:pPr>
      <w:r>
        <w:rPr>
          <w:rFonts w:ascii="High Tower Text" w:hAnsi="High Tower Text"/>
          <w:b/>
          <w:bCs/>
          <w:color w:val="000000"/>
        </w:rPr>
        <w:t xml:space="preserve">CenterPoint Energy Houston Electric, LLC </w:t>
      </w:r>
    </w:p>
    <w:bookmarkEnd w:id="1"/>
    <w:p w:rsidR="00095B13" w:rsidRDefault="00095B13"/>
    <w:sectPr w:rsidR="0009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581E"/>
    <w:multiLevelType w:val="hybridMultilevel"/>
    <w:tmpl w:val="6F7C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4F"/>
    <w:rsid w:val="000149BF"/>
    <w:rsid w:val="00022517"/>
    <w:rsid w:val="00030461"/>
    <w:rsid w:val="00030C77"/>
    <w:rsid w:val="0005037A"/>
    <w:rsid w:val="00057AB7"/>
    <w:rsid w:val="00057CD4"/>
    <w:rsid w:val="00060A1F"/>
    <w:rsid w:val="00095B13"/>
    <w:rsid w:val="000C5FF2"/>
    <w:rsid w:val="000E0F8E"/>
    <w:rsid w:val="001048E3"/>
    <w:rsid w:val="00130685"/>
    <w:rsid w:val="00134E4F"/>
    <w:rsid w:val="001441D9"/>
    <w:rsid w:val="00160F93"/>
    <w:rsid w:val="00162585"/>
    <w:rsid w:val="001821AD"/>
    <w:rsid w:val="001A225E"/>
    <w:rsid w:val="001B293D"/>
    <w:rsid w:val="001B4206"/>
    <w:rsid w:val="001C1A54"/>
    <w:rsid w:val="001C5090"/>
    <w:rsid w:val="001C60F8"/>
    <w:rsid w:val="001E29EC"/>
    <w:rsid w:val="001F434A"/>
    <w:rsid w:val="0021576A"/>
    <w:rsid w:val="00224EF8"/>
    <w:rsid w:val="002411FC"/>
    <w:rsid w:val="0026077E"/>
    <w:rsid w:val="002627F8"/>
    <w:rsid w:val="002A72AB"/>
    <w:rsid w:val="00317398"/>
    <w:rsid w:val="00326344"/>
    <w:rsid w:val="003371D2"/>
    <w:rsid w:val="00356D5A"/>
    <w:rsid w:val="003809E9"/>
    <w:rsid w:val="003B42B7"/>
    <w:rsid w:val="0045040C"/>
    <w:rsid w:val="00453D7C"/>
    <w:rsid w:val="00475A4E"/>
    <w:rsid w:val="00476152"/>
    <w:rsid w:val="004827AF"/>
    <w:rsid w:val="004A0DE2"/>
    <w:rsid w:val="004A6577"/>
    <w:rsid w:val="004C5BF7"/>
    <w:rsid w:val="004D1915"/>
    <w:rsid w:val="004F02ED"/>
    <w:rsid w:val="00500A29"/>
    <w:rsid w:val="005102A6"/>
    <w:rsid w:val="005332C2"/>
    <w:rsid w:val="005431B6"/>
    <w:rsid w:val="005526FC"/>
    <w:rsid w:val="00561B9A"/>
    <w:rsid w:val="00563BCE"/>
    <w:rsid w:val="0057147D"/>
    <w:rsid w:val="00584C04"/>
    <w:rsid w:val="0059054E"/>
    <w:rsid w:val="005B2CC2"/>
    <w:rsid w:val="005B500E"/>
    <w:rsid w:val="005C00E6"/>
    <w:rsid w:val="005C3EBE"/>
    <w:rsid w:val="005C7F7C"/>
    <w:rsid w:val="005E5E89"/>
    <w:rsid w:val="005F04A6"/>
    <w:rsid w:val="005F3AC7"/>
    <w:rsid w:val="00617B43"/>
    <w:rsid w:val="006264F8"/>
    <w:rsid w:val="00636621"/>
    <w:rsid w:val="0064594F"/>
    <w:rsid w:val="00653FCF"/>
    <w:rsid w:val="00661AB3"/>
    <w:rsid w:val="006812CB"/>
    <w:rsid w:val="00687E22"/>
    <w:rsid w:val="006961CD"/>
    <w:rsid w:val="006A5C09"/>
    <w:rsid w:val="006F275F"/>
    <w:rsid w:val="006F35F5"/>
    <w:rsid w:val="007027E1"/>
    <w:rsid w:val="00721579"/>
    <w:rsid w:val="00722F56"/>
    <w:rsid w:val="00736689"/>
    <w:rsid w:val="00744048"/>
    <w:rsid w:val="00766193"/>
    <w:rsid w:val="00787645"/>
    <w:rsid w:val="00796AC4"/>
    <w:rsid w:val="007B09AD"/>
    <w:rsid w:val="007B654A"/>
    <w:rsid w:val="007D0914"/>
    <w:rsid w:val="008031AA"/>
    <w:rsid w:val="00806619"/>
    <w:rsid w:val="00816E43"/>
    <w:rsid w:val="0083232F"/>
    <w:rsid w:val="00851B3A"/>
    <w:rsid w:val="00863588"/>
    <w:rsid w:val="00892573"/>
    <w:rsid w:val="00892E09"/>
    <w:rsid w:val="008A609D"/>
    <w:rsid w:val="008C2A4E"/>
    <w:rsid w:val="008D00F5"/>
    <w:rsid w:val="008D021E"/>
    <w:rsid w:val="008F51D3"/>
    <w:rsid w:val="00900DC4"/>
    <w:rsid w:val="00923044"/>
    <w:rsid w:val="0092441F"/>
    <w:rsid w:val="00926584"/>
    <w:rsid w:val="00966E9A"/>
    <w:rsid w:val="00980BD8"/>
    <w:rsid w:val="00991D68"/>
    <w:rsid w:val="00996E9B"/>
    <w:rsid w:val="009B1D74"/>
    <w:rsid w:val="009B6614"/>
    <w:rsid w:val="009D2242"/>
    <w:rsid w:val="009D5440"/>
    <w:rsid w:val="009E16D4"/>
    <w:rsid w:val="009E6B53"/>
    <w:rsid w:val="00A37DE1"/>
    <w:rsid w:val="00A455E9"/>
    <w:rsid w:val="00A5345E"/>
    <w:rsid w:val="00A67D32"/>
    <w:rsid w:val="00A77D93"/>
    <w:rsid w:val="00A90512"/>
    <w:rsid w:val="00AA1A6E"/>
    <w:rsid w:val="00AB1450"/>
    <w:rsid w:val="00AE2E58"/>
    <w:rsid w:val="00AE781A"/>
    <w:rsid w:val="00AF031C"/>
    <w:rsid w:val="00B33803"/>
    <w:rsid w:val="00B40B14"/>
    <w:rsid w:val="00B42105"/>
    <w:rsid w:val="00B44178"/>
    <w:rsid w:val="00B47639"/>
    <w:rsid w:val="00BD1239"/>
    <w:rsid w:val="00C01A52"/>
    <w:rsid w:val="00C67974"/>
    <w:rsid w:val="00C82012"/>
    <w:rsid w:val="00CA3358"/>
    <w:rsid w:val="00CE5064"/>
    <w:rsid w:val="00D03C92"/>
    <w:rsid w:val="00D3549A"/>
    <w:rsid w:val="00D52021"/>
    <w:rsid w:val="00D528D1"/>
    <w:rsid w:val="00D63374"/>
    <w:rsid w:val="00D7212F"/>
    <w:rsid w:val="00D82612"/>
    <w:rsid w:val="00D91594"/>
    <w:rsid w:val="00D94E7F"/>
    <w:rsid w:val="00DA38A5"/>
    <w:rsid w:val="00E064E0"/>
    <w:rsid w:val="00E236B4"/>
    <w:rsid w:val="00E32218"/>
    <w:rsid w:val="00E50711"/>
    <w:rsid w:val="00E83930"/>
    <w:rsid w:val="00E85961"/>
    <w:rsid w:val="00EB0613"/>
    <w:rsid w:val="00ED097C"/>
    <w:rsid w:val="00ED17C1"/>
    <w:rsid w:val="00EE0F13"/>
    <w:rsid w:val="00EE1C41"/>
    <w:rsid w:val="00F12AA5"/>
    <w:rsid w:val="00F143D6"/>
    <w:rsid w:val="00F261C6"/>
    <w:rsid w:val="00F318DA"/>
    <w:rsid w:val="00F416F4"/>
    <w:rsid w:val="00F5010E"/>
    <w:rsid w:val="00F520D0"/>
    <w:rsid w:val="00F52CF0"/>
    <w:rsid w:val="00F56D8B"/>
    <w:rsid w:val="00F737E4"/>
    <w:rsid w:val="00F937D1"/>
    <w:rsid w:val="00FB2D71"/>
    <w:rsid w:val="00FB78F5"/>
    <w:rsid w:val="00FB7C13"/>
    <w:rsid w:val="00FC14E5"/>
    <w:rsid w:val="00FD201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C8FA"/>
  <w15:chartTrackingRefBased/>
  <w15:docId w15:val="{A54F3041-DA84-4135-AFB7-69073C6D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E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E4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63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.support@centerpointenergy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7a75fd6-1f1c-4bb5-a463-2b9133480420">2018-11-09T06:00:00+00:00</Date>
    <Date_x0020_Created xmlns="07a75fd6-1f1c-4bb5-a463-2b9133480420">2018-11-09T06:00:00+00:00</Date_x0020_Cre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FC273629344285A05542501FF900" ma:contentTypeVersion="2" ma:contentTypeDescription="Create a new document." ma:contentTypeScope="" ma:versionID="f69b7c3db74d1ea8eef73f761aedd20a">
  <xsd:schema xmlns:xsd="http://www.w3.org/2001/XMLSchema" xmlns:xs="http://www.w3.org/2001/XMLSchema" xmlns:p="http://schemas.microsoft.com/office/2006/metadata/properties" xmlns:ns3="07a75fd6-1f1c-4bb5-a463-2b9133480420" targetNamespace="http://schemas.microsoft.com/office/2006/metadata/properties" ma:root="true" ma:fieldsID="2b9e2034ef416c656f8147bc638e3c34" ns3:_="">
    <xsd:import namespace="07a75fd6-1f1c-4bb5-a463-2b9133480420"/>
    <xsd:element name="properties">
      <xsd:complexType>
        <xsd:sequence>
          <xsd:element name="documentManagement">
            <xsd:complexType>
              <xsd:all>
                <xsd:element ref="ns3:Date"/>
                <xsd:element ref="ns3:Date_x0020_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5fd6-1f1c-4bb5-a463-2b9133480420" elementFormDefault="qualified">
    <xsd:import namespace="http://schemas.microsoft.com/office/2006/documentManagement/types"/>
    <xsd:import namespace="http://schemas.microsoft.com/office/infopath/2007/PartnerControls"/>
    <xsd:element name="Date" ma:index="9" ma:displayName="Date" ma:default="[today]" ma:format="DateOnly" ma:internalName="Date">
      <xsd:simpleType>
        <xsd:restriction base="dms:DateTime"/>
      </xsd:simpleType>
    </xsd:element>
    <xsd:element name="Date_x0020_Created" ma:index="10" nillable="true" ma:displayName="Date Created" ma:default="[today]" ma:format="DateOnly" ma:internalName="Date_x0020_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10528-3FDD-499E-AD4E-F3E543212939}"/>
</file>

<file path=customXml/itemProps2.xml><?xml version="1.0" encoding="utf-8"?>
<ds:datastoreItem xmlns:ds="http://schemas.openxmlformats.org/officeDocument/2006/customXml" ds:itemID="{DAECE435-B8C3-456D-A682-0484047B3BE7}"/>
</file>

<file path=customXml/itemProps3.xml><?xml version="1.0" encoding="utf-8"?>
<ds:datastoreItem xmlns:ds="http://schemas.openxmlformats.org/officeDocument/2006/customXml" ds:itemID="{88988AB8-1566-4C9F-B294-F54E1C31F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CNP-M-B110918-01 CNP Experienced Transaction Processing Issue – Initial</dc:title>
  <dc:subject/>
  <dc:creator>Beasley, Richard R.</dc:creator>
  <cp:keywords/>
  <dc:description/>
  <cp:lastModifiedBy>Harris, Lisa H.</cp:lastModifiedBy>
  <cp:revision>6</cp:revision>
  <dcterms:created xsi:type="dcterms:W3CDTF">2018-11-09T20:25:00Z</dcterms:created>
  <dcterms:modified xsi:type="dcterms:W3CDTF">2018-11-09T20:58:00Z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0x01010082BDFC273629344285A05542501FF900</vt:lpwstr>
  </property>
</Properties>
</file>